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81D7">
      <w:pPr>
        <w:spacing w:before="156" w:beforeLines="50" w:line="360" w:lineRule="exact"/>
        <w:jc w:val="center"/>
        <w:rPr>
          <w:rFonts w:ascii="黑体" w:hAnsi="黑体" w:eastAsia="黑体" w:cs="黑体"/>
          <w:b/>
          <w:sz w:val="44"/>
          <w:szCs w:val="44"/>
        </w:rPr>
      </w:pPr>
      <w:r>
        <w:rPr>
          <w:rFonts w:hint="eastAsia" w:ascii="黑体" w:hAnsi="黑体" w:eastAsia="黑体" w:cs="黑体"/>
          <w:b/>
          <w:sz w:val="44"/>
          <w:szCs w:val="44"/>
        </w:rPr>
        <w:t>招标公告</w:t>
      </w:r>
    </w:p>
    <w:p w14:paraId="279EBB96">
      <w:pPr>
        <w:pStyle w:val="4"/>
        <w:widowControl/>
        <w:shd w:val="clear" w:color="auto" w:fill="FFFFFF"/>
        <w:spacing w:before="192" w:after="192" w:line="200" w:lineRule="atLeast"/>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致：各潜在投标人</w:t>
      </w:r>
    </w:p>
    <w:p w14:paraId="41CF1CBB">
      <w:pPr>
        <w:pStyle w:val="4"/>
        <w:widowControl/>
        <w:shd w:val="clear" w:color="auto" w:fill="FFFFFF"/>
        <w:spacing w:before="192" w:after="192" w:line="200" w:lineRule="atLeast"/>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一、项目简介：</w:t>
      </w:r>
    </w:p>
    <w:p w14:paraId="49A42165">
      <w:pPr>
        <w:pStyle w:val="4"/>
        <w:widowControl/>
        <w:shd w:val="clear" w:color="auto" w:fill="FFFFFF"/>
        <w:spacing w:before="192" w:after="192" w:line="200" w:lineRule="atLeast"/>
        <w:jc w:val="left"/>
        <w:rPr>
          <w:rFonts w:hint="eastAsia" w:ascii="微软雅黑" w:hAnsi="微软雅黑" w:eastAsia="微软雅黑" w:cs="微软雅黑"/>
          <w:i w:val="0"/>
          <w:iCs w:val="0"/>
          <w:caps w:val="0"/>
          <w:spacing w:val="0"/>
          <w:sz w:val="19"/>
          <w:szCs w:val="19"/>
          <w:u w:val="none"/>
          <w:bdr w:val="none" w:color="auto" w:sz="0" w:space="0"/>
          <w:shd w:val="clear" w:fill="DBEAFE"/>
        </w:rPr>
      </w:pPr>
      <w:r>
        <w:rPr>
          <w:rStyle w:val="7"/>
          <w:rFonts w:hint="eastAsia" w:ascii="宋体" w:hAnsi="宋体" w:eastAsia="宋体" w:cs="宋体"/>
          <w:bCs/>
          <w:color w:val="0F1115"/>
          <w:sz w:val="28"/>
          <w:szCs w:val="28"/>
          <w:shd w:val="clear" w:color="auto" w:fill="FFFFFF"/>
        </w:rPr>
        <w:t>1. 项目名称：</w:t>
      </w:r>
      <w:r>
        <w:rPr>
          <w:rFonts w:hint="eastAsia" w:ascii="宋体" w:hAnsi="宋体" w:eastAsia="宋体" w:cs="宋体"/>
          <w:sz w:val="28"/>
          <w:szCs w:val="28"/>
          <w:shd w:val="clear" w:color="auto" w:fill="FFFFFF"/>
          <w:lang w:val="en-US" w:eastAsia="zh-CN"/>
        </w:rPr>
        <w:fldChar w:fldCharType="begin"/>
      </w:r>
      <w:r>
        <w:rPr>
          <w:rFonts w:hint="eastAsia" w:ascii="宋体" w:hAnsi="宋体" w:eastAsia="宋体" w:cs="宋体"/>
          <w:sz w:val="28"/>
          <w:szCs w:val="28"/>
          <w:shd w:val="clear" w:color="auto" w:fill="FFFFFF"/>
          <w:lang w:val="en-US" w:eastAsia="zh-CN"/>
        </w:rPr>
        <w:instrText xml:space="preserve"> HYPERLINK "javascript:void(0)" </w:instrText>
      </w:r>
      <w:r>
        <w:rPr>
          <w:rFonts w:hint="eastAsia" w:ascii="宋体" w:hAnsi="宋体" w:eastAsia="宋体" w:cs="宋体"/>
          <w:sz w:val="28"/>
          <w:szCs w:val="28"/>
          <w:shd w:val="clear" w:color="auto" w:fill="FFFFFF"/>
          <w:lang w:val="en-US" w:eastAsia="zh-CN"/>
        </w:rPr>
        <w:fldChar w:fldCharType="separate"/>
      </w:r>
      <w:r>
        <w:rPr>
          <w:rFonts w:hint="eastAsia" w:ascii="宋体" w:hAnsi="宋体" w:eastAsia="宋体" w:cs="宋体"/>
          <w:sz w:val="28"/>
          <w:szCs w:val="28"/>
          <w:shd w:val="clear" w:color="auto" w:fill="FFFFFF"/>
          <w:lang w:val="en-US" w:eastAsia="zh-CN"/>
        </w:rPr>
        <w:t>1#车间电路工程</w:t>
      </w:r>
      <w:r>
        <w:rPr>
          <w:rFonts w:hint="eastAsia" w:ascii="宋体" w:hAnsi="宋体" w:eastAsia="宋体" w:cs="宋体"/>
          <w:sz w:val="28"/>
          <w:szCs w:val="28"/>
          <w:shd w:val="clear" w:color="auto" w:fill="FFFFFF"/>
          <w:lang w:val="en-US" w:eastAsia="zh-CN"/>
        </w:rPr>
        <w:fldChar w:fldCharType="end"/>
      </w:r>
    </w:p>
    <w:p w14:paraId="5BF5F360">
      <w:pPr>
        <w:pStyle w:val="4"/>
        <w:widowControl/>
        <w:shd w:val="clear" w:color="auto" w:fill="FFFFFF"/>
        <w:spacing w:before="192" w:after="192" w:line="200" w:lineRule="atLeast"/>
        <w:jc w:val="left"/>
        <w:rPr>
          <w:rFonts w:ascii="宋体" w:hAnsi="宋体" w:eastAsia="宋体" w:cs="宋体"/>
          <w:color w:val="0F1115"/>
          <w:sz w:val="28"/>
          <w:szCs w:val="28"/>
        </w:rPr>
      </w:pPr>
      <w:r>
        <w:rPr>
          <w:rStyle w:val="7"/>
          <w:rFonts w:hint="eastAsia" w:ascii="微软雅黑" w:hAnsi="微软雅黑" w:eastAsia="微软雅黑" w:cs="微软雅黑"/>
          <w:bCs/>
          <w:color w:val="0F1115"/>
          <w:sz w:val="28"/>
          <w:szCs w:val="28"/>
          <w:shd w:val="clear" w:color="auto" w:fill="FFFFFF"/>
        </w:rPr>
        <w:t>2. 项目概况：</w:t>
      </w:r>
      <w:r>
        <w:rPr>
          <w:rFonts w:hint="eastAsia" w:ascii="宋体" w:hAnsi="宋体" w:eastAsia="宋体" w:cs="宋体"/>
          <w:sz w:val="28"/>
          <w:szCs w:val="28"/>
          <w:shd w:val="clear" w:color="auto" w:fill="FFFFFF"/>
          <w:lang w:val="en-US" w:eastAsia="zh-CN"/>
        </w:rPr>
        <w:t>合肥高科宁西路厂家1#车间电路工程项目。</w:t>
      </w:r>
      <w:r>
        <w:rPr>
          <w:rFonts w:hint="eastAsia" w:ascii="宋体" w:hAnsi="宋体" w:eastAsia="宋体" w:cs="宋体"/>
          <w:sz w:val="28"/>
          <w:szCs w:val="28"/>
          <w:shd w:val="clear" w:color="auto" w:fill="FFFFFF"/>
        </w:rPr>
        <w:t>具体技术要求详见本公告第三条。本着公平、公正、公开的原则，面向社会公开招标</w:t>
      </w:r>
      <w:r>
        <w:rPr>
          <w:rFonts w:hint="eastAsia" w:ascii="宋体" w:hAnsi="宋体" w:eastAsia="宋体" w:cs="宋体"/>
          <w:sz w:val="28"/>
          <w:szCs w:val="28"/>
          <w:shd w:val="clear" w:color="auto" w:fill="FFFFFF"/>
        </w:rPr>
        <w:br w:type="textWrapping"/>
      </w:r>
      <w:r>
        <w:rPr>
          <w:rStyle w:val="7"/>
          <w:rFonts w:hint="eastAsia" w:ascii="宋体" w:hAnsi="宋体" w:eastAsia="宋体" w:cs="宋体"/>
          <w:bCs/>
          <w:color w:val="0F1115"/>
          <w:sz w:val="28"/>
          <w:szCs w:val="28"/>
          <w:shd w:val="clear" w:color="auto" w:fill="FFFFFF"/>
        </w:rPr>
        <w:t>3. 招标单位：</w:t>
      </w:r>
      <w:r>
        <w:rPr>
          <w:rFonts w:hint="eastAsia" w:ascii="宋体" w:hAnsi="宋体" w:eastAsia="宋体" w:cs="宋体"/>
          <w:color w:val="0F1115"/>
          <w:sz w:val="28"/>
          <w:szCs w:val="28"/>
          <w:shd w:val="clear" w:color="auto" w:fill="FFFFFF"/>
        </w:rPr>
        <w:t>合肥高科科技股份有限公司</w:t>
      </w:r>
    </w:p>
    <w:p w14:paraId="0A59B8B3">
      <w:pPr>
        <w:pStyle w:val="4"/>
        <w:widowControl/>
        <w:shd w:val="clear" w:color="auto" w:fill="FFFFFF"/>
        <w:spacing w:before="192" w:after="192" w:line="200" w:lineRule="atLeast"/>
        <w:jc w:val="left"/>
        <w:rPr>
          <w:rFonts w:ascii="宋体" w:hAnsi="宋体" w:eastAsia="宋体" w:cs="宋体"/>
          <w:sz w:val="28"/>
          <w:szCs w:val="28"/>
        </w:rPr>
      </w:pPr>
      <w:r>
        <w:rPr>
          <w:rStyle w:val="7"/>
          <w:rFonts w:hint="eastAsia" w:ascii="宋体" w:hAnsi="宋体" w:eastAsia="宋体" w:cs="宋体"/>
          <w:bCs/>
          <w:sz w:val="28"/>
          <w:szCs w:val="28"/>
          <w:shd w:val="clear" w:color="auto" w:fill="FFFFFF"/>
        </w:rPr>
        <w:t>二、投标人资格要求：</w:t>
      </w:r>
    </w:p>
    <w:p w14:paraId="121ED37D">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1、具有独立承担民事责任能力的在中华人民共和国境内注册的法人或其他组织，提供有效的营业执照；</w:t>
      </w:r>
    </w:p>
    <w:p w14:paraId="3590EBE9">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2、投标企业法定代表人身份证正反面复印件加盖公章；</w:t>
      </w:r>
    </w:p>
    <w:p w14:paraId="0458558E">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3、投标企业被委托人身份证正反面复印件加盖公章（如有委托关系）</w:t>
      </w:r>
    </w:p>
    <w:p w14:paraId="071AC381">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4、投标保证金金额为人民币5000元，大写伍仟元整，通过其企业基本账户以银行电汇方式向招标人账户足额缴纳。</w:t>
      </w:r>
    </w:p>
    <w:p w14:paraId="23191841">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收款单位名称:</w:t>
      </w:r>
      <w:r>
        <w:rPr>
          <w:rFonts w:hint="eastAsia" w:ascii="宋体" w:hAnsi="宋体" w:eastAsia="宋体" w:cs="宋体"/>
          <w:sz w:val="28"/>
          <w:szCs w:val="28"/>
          <w:shd w:val="clear" w:color="auto" w:fill="FFFFFF"/>
          <w:lang w:val="zh-CN"/>
        </w:rPr>
        <w:t xml:space="preserve"> </w:t>
      </w:r>
      <w:r>
        <w:rPr>
          <w:rFonts w:hint="eastAsia" w:ascii="宋体" w:hAnsi="宋体" w:eastAsia="宋体" w:cs="宋体"/>
          <w:sz w:val="28"/>
          <w:szCs w:val="28"/>
          <w:shd w:val="clear" w:color="auto" w:fill="FFFFFF"/>
        </w:rPr>
        <w:t>合肥高科科技股份有限公司</w:t>
      </w:r>
    </w:p>
    <w:p w14:paraId="1066B350">
      <w:pPr>
        <w:tabs>
          <w:tab w:val="left" w:pos="735"/>
        </w:tabs>
        <w:snapToGrid w:val="0"/>
        <w:spacing w:line="360" w:lineRule="auto"/>
        <w:ind w:right="-92" w:rightChars="-44" w:firstLine="1898" w:firstLineChars="678"/>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zh-CN"/>
        </w:rPr>
        <w:t>开户行:</w:t>
      </w:r>
      <w:r>
        <w:rPr>
          <w:rFonts w:hint="eastAsia" w:ascii="宋体" w:hAnsi="宋体" w:eastAsia="宋体" w:cs="宋体"/>
          <w:sz w:val="28"/>
          <w:szCs w:val="28"/>
          <w:shd w:val="clear" w:color="auto" w:fill="FFFFFF"/>
        </w:rPr>
        <w:t xml:space="preserve"> 徽商银行股份有限公司合肥高新开发区支行</w:t>
      </w:r>
    </w:p>
    <w:p w14:paraId="0E5916FE">
      <w:pPr>
        <w:ind w:firstLine="1878" w:firstLineChars="671"/>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zh-CN"/>
        </w:rPr>
        <w:t>账号:</w:t>
      </w:r>
      <w:r>
        <w:rPr>
          <w:rFonts w:hint="eastAsia" w:ascii="宋体" w:hAnsi="宋体" w:eastAsia="宋体" w:cs="宋体"/>
          <w:sz w:val="28"/>
          <w:szCs w:val="28"/>
          <w:shd w:val="clear" w:color="auto" w:fill="FFFFFF"/>
        </w:rPr>
        <w:t xml:space="preserve"> 1020801021000470959</w:t>
      </w:r>
    </w:p>
    <w:p w14:paraId="6B0C90F1">
      <w:pPr>
        <w:pStyle w:val="4"/>
        <w:widowControl/>
        <w:numPr>
          <w:ilvl w:val="0"/>
          <w:numId w:val="1"/>
        </w:numPr>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本项目</w:t>
      </w:r>
      <w:r>
        <w:rPr>
          <w:rStyle w:val="10"/>
          <w:rFonts w:hint="eastAsia" w:ascii="宋体" w:hAnsi="宋体" w:eastAsia="宋体" w:cs="宋体"/>
          <w:sz w:val="28"/>
          <w:szCs w:val="28"/>
          <w:shd w:val="clear" w:color="auto" w:fill="FFFFFF"/>
        </w:rPr>
        <w:t>不接受</w:t>
      </w:r>
      <w:r>
        <w:rPr>
          <w:rFonts w:hint="eastAsia" w:ascii="宋体" w:hAnsi="宋体" w:eastAsia="宋体" w:cs="宋体"/>
          <w:sz w:val="28"/>
          <w:szCs w:val="28"/>
          <w:shd w:val="clear" w:color="auto" w:fill="FFFFFF"/>
        </w:rPr>
        <w:t>联合体投标。</w:t>
      </w:r>
    </w:p>
    <w:p w14:paraId="05014121">
      <w:pPr>
        <w:pStyle w:val="4"/>
        <w:widowControl/>
        <w:numPr>
          <w:ilvl w:val="0"/>
          <w:numId w:val="1"/>
        </w:numPr>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投标人近三年内（2023年1月1日至今）无重大质量、安全事故及不良信用记录</w:t>
      </w:r>
    </w:p>
    <w:p w14:paraId="71618EAB">
      <w:pPr>
        <w:pStyle w:val="4"/>
        <w:widowControl/>
        <w:spacing w:line="200" w:lineRule="atLeast"/>
        <w:jc w:val="left"/>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三、技术参数：</w:t>
      </w:r>
    </w:p>
    <w:p w14:paraId="289FD59B">
      <w:pPr>
        <w:pStyle w:val="4"/>
        <w:widowControl/>
        <w:jc w:val="left"/>
        <w:rPr>
          <w:rStyle w:val="7"/>
          <w:rFonts w:hint="eastAsia" w:ascii="宋体" w:hAnsi="宋体" w:eastAsia="宋体" w:cs="宋体"/>
          <w:bCs/>
          <w:color w:val="0F1115"/>
          <w:sz w:val="28"/>
          <w:szCs w:val="28"/>
          <w:shd w:val="clear" w:color="auto" w:fill="FFFFFF"/>
          <w:lang w:val="en-US" w:eastAsia="zh-CN"/>
        </w:rPr>
      </w:pPr>
      <w:r>
        <w:rPr>
          <w:rStyle w:val="7"/>
          <w:rFonts w:hint="eastAsia" w:ascii="宋体" w:hAnsi="宋体" w:eastAsia="宋体" w:cs="宋体"/>
          <w:bCs/>
          <w:color w:val="0F1115"/>
          <w:sz w:val="28"/>
          <w:szCs w:val="28"/>
          <w:shd w:val="clear" w:color="auto" w:fill="FFFFFF"/>
          <w:lang w:val="en-US" w:eastAsia="zh-CN"/>
        </w:rPr>
        <w:t>1#车间电路工程项目</w:t>
      </w:r>
    </w:p>
    <w:p w14:paraId="038B5291">
      <w:pPr>
        <w:pStyle w:val="4"/>
        <w:widowControl/>
        <w:jc w:val="left"/>
        <w:rPr>
          <w:rStyle w:val="7"/>
          <w:rFonts w:hint="eastAsia" w:ascii="宋体" w:hAnsi="宋体" w:eastAsia="宋体" w:cs="宋体"/>
          <w:bCs/>
          <w:color w:val="0F1115"/>
          <w:sz w:val="28"/>
          <w:szCs w:val="28"/>
          <w:shd w:val="clear" w:color="auto" w:fill="FFFFFF"/>
          <w:lang w:val="en-US" w:eastAsia="zh-CN"/>
        </w:rPr>
      </w:pPr>
      <w:r>
        <w:drawing>
          <wp:inline distT="0" distB="0" distL="114300" distR="114300">
            <wp:extent cx="5694045" cy="2649855"/>
            <wp:effectExtent l="0" t="0" r="1905" b="1714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5694045" cy="2649855"/>
                    </a:xfrm>
                    <a:prstGeom prst="rect">
                      <a:avLst/>
                    </a:prstGeom>
                    <a:noFill/>
                    <a:ln>
                      <a:noFill/>
                    </a:ln>
                  </pic:spPr>
                </pic:pic>
              </a:graphicData>
            </a:graphic>
          </wp:inline>
        </w:drawing>
      </w:r>
    </w:p>
    <w:p w14:paraId="58D82757">
      <w:pPr>
        <w:pStyle w:val="4"/>
        <w:widowControl/>
        <w:jc w:val="left"/>
        <w:rPr>
          <w:rFonts w:hint="eastAsia"/>
        </w:rPr>
      </w:pPr>
    </w:p>
    <w:p w14:paraId="53284B94">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备注：投标方应考虑周全，中途发生的所有费用报价要全部囊括。合同一旦签订，原则上不可再有新增费用发生。</w:t>
      </w:r>
    </w:p>
    <w:p w14:paraId="5D2FC7AD">
      <w:pPr>
        <w:pStyle w:val="4"/>
        <w:widowControl/>
        <w:jc w:val="left"/>
        <w:rPr>
          <w:rFonts w:hint="eastAsia"/>
          <w:sz w:val="28"/>
          <w:szCs w:val="28"/>
        </w:rPr>
      </w:pPr>
      <w:r>
        <w:rPr>
          <w:rFonts w:ascii="Segoe UI" w:hAnsi="Segoe UI" w:eastAsia="Segoe UI" w:cs="Segoe UI"/>
          <w:b/>
          <w:bCs/>
          <w:color w:val="0F1115"/>
          <w:sz w:val="28"/>
          <w:szCs w:val="28"/>
          <w:shd w:val="clear" w:color="auto" w:fill="FFFFFF"/>
        </w:rPr>
        <w:t>注</w:t>
      </w:r>
      <w:r>
        <w:rPr>
          <w:rFonts w:ascii="Segoe UI" w:hAnsi="Segoe UI" w:eastAsia="Segoe UI" w:cs="Segoe UI"/>
          <w:color w:val="0F1115"/>
          <w:sz w:val="28"/>
          <w:szCs w:val="28"/>
          <w:shd w:val="clear" w:color="auto" w:fill="FFFFFF"/>
        </w:rPr>
        <w:t>：投标人应自行踏勘现场核实。</w:t>
      </w:r>
    </w:p>
    <w:p w14:paraId="26FF86C5">
      <w:pPr>
        <w:pStyle w:val="4"/>
        <w:widowControl/>
        <w:jc w:val="left"/>
        <w:rPr>
          <w:rStyle w:val="7"/>
          <w:rFonts w:ascii="宋体" w:hAnsi="宋体" w:eastAsia="宋体" w:cs="宋体"/>
          <w:bCs/>
          <w:color w:val="0F1115"/>
          <w:sz w:val="28"/>
          <w:szCs w:val="28"/>
          <w:shd w:val="clear" w:color="auto" w:fill="FFFFFF"/>
        </w:rPr>
      </w:pPr>
      <w:r>
        <w:rPr>
          <w:rStyle w:val="7"/>
          <w:rFonts w:hint="eastAsia" w:ascii="宋体" w:hAnsi="宋体" w:eastAsia="宋体" w:cs="宋体"/>
          <w:bCs/>
          <w:color w:val="0F1115"/>
          <w:sz w:val="28"/>
          <w:szCs w:val="28"/>
          <w:shd w:val="clear" w:color="auto" w:fill="FFFFFF"/>
        </w:rPr>
        <w:t>四、招标要求：</w:t>
      </w:r>
    </w:p>
    <w:p w14:paraId="6380FEE0">
      <w:pPr>
        <w:pStyle w:val="4"/>
        <w:widowControl/>
        <w:jc w:val="left"/>
        <w:rPr>
          <w:rStyle w:val="7"/>
          <w:rFonts w:ascii="宋体" w:hAnsi="宋体" w:eastAsia="宋体" w:cs="宋体"/>
          <w:b w:val="0"/>
          <w:color w:val="0F1115"/>
          <w:sz w:val="28"/>
          <w:szCs w:val="28"/>
          <w:shd w:val="clear" w:color="auto" w:fill="FFFFFF"/>
        </w:rPr>
      </w:pPr>
      <w:r>
        <w:rPr>
          <w:rStyle w:val="7"/>
          <w:rFonts w:hint="eastAsia" w:ascii="宋体" w:hAnsi="宋体" w:eastAsia="宋体" w:cs="宋体"/>
          <w:b w:val="0"/>
          <w:color w:val="0F1115"/>
          <w:sz w:val="28"/>
          <w:szCs w:val="28"/>
          <w:shd w:val="clear" w:color="auto" w:fill="FFFFFF"/>
        </w:rPr>
        <w:t>1、</w:t>
      </w:r>
      <w:r>
        <w:rPr>
          <w:rFonts w:ascii="Segoe UI" w:hAnsi="Segoe UI" w:eastAsia="Segoe UI" w:cs="Segoe UI"/>
          <w:b/>
          <w:bCs/>
          <w:color w:val="0F1115"/>
          <w:sz w:val="28"/>
          <w:szCs w:val="28"/>
          <w:shd w:val="clear" w:color="auto" w:fill="FFFFFF"/>
        </w:rPr>
        <w:t>评标原则</w:t>
      </w:r>
      <w:r>
        <w:rPr>
          <w:rFonts w:ascii="Segoe UI" w:hAnsi="Segoe UI" w:eastAsia="Segoe UI" w:cs="Segoe UI"/>
          <w:color w:val="0F1115"/>
          <w:sz w:val="28"/>
          <w:szCs w:val="28"/>
          <w:shd w:val="clear" w:color="auto" w:fill="FFFFFF"/>
        </w:rPr>
        <w:t>：采用</w:t>
      </w:r>
      <w:r>
        <w:rPr>
          <w:rFonts w:ascii="Segoe UI" w:hAnsi="Segoe UI" w:eastAsia="Segoe UI" w:cs="Segoe UI"/>
          <w:b/>
          <w:bCs/>
          <w:color w:val="0F1115"/>
          <w:sz w:val="28"/>
          <w:szCs w:val="28"/>
          <w:shd w:val="clear" w:color="auto" w:fill="FFFFFF"/>
        </w:rPr>
        <w:t>最低价中标法</w:t>
      </w:r>
      <w:r>
        <w:rPr>
          <w:rFonts w:ascii="Segoe UI" w:hAnsi="Segoe UI" w:eastAsia="Segoe UI" w:cs="Segoe UI"/>
          <w:color w:val="0F1115"/>
          <w:sz w:val="28"/>
          <w:szCs w:val="28"/>
          <w:shd w:val="clear" w:color="auto" w:fill="FFFFFF"/>
        </w:rPr>
        <w:t>，即在满足全部技术及商务要求的前提下，报价最低者为中标候选人。</w:t>
      </w:r>
    </w:p>
    <w:p w14:paraId="446362EB">
      <w:pPr>
        <w:pStyle w:val="4"/>
        <w:widowControl/>
        <w:jc w:val="left"/>
        <w:rPr>
          <w:rStyle w:val="7"/>
          <w:rFonts w:ascii="宋体" w:hAnsi="宋体" w:eastAsia="宋体" w:cs="宋体"/>
          <w:b w:val="0"/>
          <w:sz w:val="28"/>
          <w:szCs w:val="28"/>
          <w:shd w:val="clear" w:color="auto" w:fill="FFFFFF"/>
        </w:rPr>
      </w:pPr>
      <w:r>
        <w:rPr>
          <w:rStyle w:val="7"/>
          <w:rFonts w:hint="eastAsia" w:ascii="宋体" w:hAnsi="宋体" w:eastAsia="宋体" w:cs="宋体"/>
          <w:b w:val="0"/>
          <w:sz w:val="28"/>
          <w:szCs w:val="28"/>
          <w:shd w:val="clear" w:color="auto" w:fill="FFFFFF"/>
        </w:rPr>
        <w:t>2、</w:t>
      </w:r>
      <w:r>
        <w:rPr>
          <w:rFonts w:ascii="Segoe UI" w:hAnsi="Segoe UI" w:eastAsia="Segoe UI" w:cs="Segoe UI"/>
          <w:b/>
          <w:bCs/>
          <w:color w:val="0F1115"/>
          <w:sz w:val="28"/>
          <w:szCs w:val="28"/>
          <w:shd w:val="clear" w:color="auto" w:fill="FFFFFF"/>
        </w:rPr>
        <w:t>报价内容</w:t>
      </w:r>
      <w:r>
        <w:rPr>
          <w:rFonts w:ascii="Segoe UI" w:hAnsi="Segoe UI" w:eastAsia="Segoe UI" w:cs="Segoe UI"/>
          <w:color w:val="0F1115"/>
          <w:sz w:val="28"/>
          <w:szCs w:val="28"/>
          <w:shd w:val="clear" w:color="auto" w:fill="FFFFFF"/>
        </w:rPr>
        <w:t>：</w:t>
      </w:r>
      <w:r>
        <w:rPr>
          <w:rFonts w:hint="eastAsia" w:ascii="宋体" w:hAnsi="宋体" w:eastAsia="宋体" w:cs="宋体"/>
          <w:sz w:val="28"/>
          <w:szCs w:val="28"/>
          <w:shd w:val="clear" w:color="auto" w:fill="FFFFFF"/>
        </w:rPr>
        <w:t>投标报价为</w:t>
      </w:r>
      <w:r>
        <w:rPr>
          <w:rFonts w:ascii="宋体" w:hAnsi="宋体" w:eastAsia="宋体" w:cs="宋体"/>
          <w:b/>
          <w:bCs/>
          <w:sz w:val="28"/>
          <w:szCs w:val="28"/>
          <w:shd w:val="clear" w:color="auto" w:fill="FFFFFF"/>
        </w:rPr>
        <w:t>全包价</w:t>
      </w:r>
      <w:r>
        <w:rPr>
          <w:rFonts w:ascii="宋体" w:hAnsi="宋体" w:eastAsia="宋体" w:cs="宋体"/>
          <w:sz w:val="28"/>
          <w:szCs w:val="28"/>
          <w:shd w:val="clear" w:color="auto" w:fill="FFFFFF"/>
        </w:rPr>
        <w:t>，须涵盖设备及辅材、施工、包装、运输、装卸、安装调试、起重机械使用费、安全检测费、税费、保险费及售后服务等一切相关费用。</w:t>
      </w:r>
      <w:r>
        <w:rPr>
          <w:rFonts w:ascii="宋体" w:hAnsi="宋体" w:eastAsia="宋体" w:cs="宋体"/>
          <w:b/>
          <w:bCs/>
          <w:sz w:val="28"/>
          <w:szCs w:val="28"/>
          <w:shd w:val="clear" w:color="auto" w:fill="FFFFFF"/>
        </w:rPr>
        <w:t>投标人须在投标文件中明确承诺设备供货周期和现场安装调试工期，中标后不得以任何理由追加费用或延长工期。</w:t>
      </w:r>
    </w:p>
    <w:p w14:paraId="46D32FD2">
      <w:pPr>
        <w:pStyle w:val="4"/>
        <w:widowControl/>
        <w:jc w:val="left"/>
        <w:rPr>
          <w:rFonts w:ascii="Segoe UI" w:hAnsi="Segoe UI" w:eastAsia="Segoe UI" w:cs="Segoe UI"/>
          <w:color w:val="0F1115"/>
          <w:sz w:val="28"/>
          <w:szCs w:val="28"/>
          <w:shd w:val="clear" w:color="auto" w:fill="FFFFFF"/>
        </w:rPr>
      </w:pPr>
      <w:r>
        <w:rPr>
          <w:rStyle w:val="7"/>
          <w:rFonts w:hint="eastAsia" w:ascii="宋体" w:hAnsi="宋体" w:eastAsia="宋体" w:cs="宋体"/>
          <w:b w:val="0"/>
          <w:sz w:val="28"/>
          <w:szCs w:val="28"/>
          <w:shd w:val="clear" w:color="auto" w:fill="FFFFFF"/>
        </w:rPr>
        <w:t>3、</w:t>
      </w:r>
      <w:r>
        <w:rPr>
          <w:rFonts w:ascii="Segoe UI" w:hAnsi="Segoe UI" w:eastAsia="Segoe UI" w:cs="Segoe UI"/>
          <w:b/>
          <w:bCs/>
          <w:color w:val="0F1115"/>
          <w:sz w:val="28"/>
          <w:szCs w:val="28"/>
          <w:shd w:val="clear" w:color="auto" w:fill="FFFFFF"/>
        </w:rPr>
        <w:t>保证金处理</w:t>
      </w:r>
      <w:r>
        <w:rPr>
          <w:rFonts w:ascii="Segoe UI" w:hAnsi="Segoe UI" w:eastAsia="Segoe UI" w:cs="Segoe UI"/>
          <w:color w:val="0F1115"/>
          <w:sz w:val="28"/>
          <w:szCs w:val="28"/>
          <w:shd w:val="clear" w:color="auto" w:fill="FFFFFF"/>
        </w:rPr>
        <w:t>：</w:t>
      </w:r>
    </w:p>
    <w:p w14:paraId="34B7F4C8">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①</w:t>
      </w:r>
      <w:r>
        <w:rPr>
          <w:rStyle w:val="7"/>
          <w:rFonts w:hint="eastAsia" w:ascii="宋体" w:hAnsi="宋体" w:eastAsia="宋体" w:cs="宋体"/>
          <w:b w:val="0"/>
          <w:sz w:val="28"/>
          <w:szCs w:val="28"/>
          <w:shd w:val="clear" w:color="auto" w:fill="FFFFFF"/>
        </w:rPr>
        <w:t xml:space="preserve"> </w:t>
      </w:r>
      <w:r>
        <w:rPr>
          <w:rStyle w:val="7"/>
          <w:rFonts w:ascii="宋体" w:hAnsi="宋体" w:eastAsia="宋体" w:cs="宋体"/>
          <w:b w:val="0"/>
          <w:sz w:val="28"/>
          <w:szCs w:val="28"/>
          <w:shd w:val="clear" w:color="auto" w:fill="FFFFFF"/>
        </w:rPr>
        <w:t>投标保证金在开标结果公示后，未中标单位于7个工作日内无息原路退还；</w:t>
      </w:r>
    </w:p>
    <w:p w14:paraId="06D37D20">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②</w:t>
      </w:r>
      <w:r>
        <w:rPr>
          <w:rStyle w:val="7"/>
          <w:rFonts w:ascii="宋体" w:hAnsi="宋体" w:eastAsia="宋体" w:cs="宋体"/>
          <w:b w:val="0"/>
          <w:sz w:val="28"/>
          <w:szCs w:val="28"/>
          <w:shd w:val="clear" w:color="auto" w:fill="FFFFFF"/>
        </w:rPr>
        <w:t>中标单位的保证金自动转为履约保证金，待项目验收合格后无息退还。</w:t>
      </w:r>
    </w:p>
    <w:p w14:paraId="16734E8E">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③</w:t>
      </w:r>
      <w:r>
        <w:rPr>
          <w:rStyle w:val="7"/>
          <w:rFonts w:ascii="宋体" w:hAnsi="宋体" w:eastAsia="宋体" w:cs="宋体"/>
          <w:b w:val="0"/>
          <w:sz w:val="28"/>
          <w:szCs w:val="28"/>
          <w:shd w:val="clear" w:color="auto" w:fill="FFFFFF"/>
        </w:rPr>
        <w:t>中标后单方解除合同或存在违约、违规行为，招标人有权没收保证金并追究相应法律责任。</w:t>
      </w:r>
    </w:p>
    <w:p w14:paraId="6CD10133">
      <w:pPr>
        <w:pStyle w:val="4"/>
        <w:widowControl/>
        <w:jc w:val="left"/>
        <w:rPr>
          <w:rFonts w:hint="eastAsia"/>
          <w:sz w:val="28"/>
          <w:szCs w:val="28"/>
        </w:rPr>
      </w:pPr>
      <w:r>
        <w:rPr>
          <w:rStyle w:val="7"/>
          <w:rFonts w:hint="eastAsia" w:ascii="宋体" w:hAnsi="宋体" w:eastAsia="宋体" w:cs="宋体"/>
          <w:b w:val="0"/>
          <w:sz w:val="28"/>
          <w:szCs w:val="28"/>
          <w:shd w:val="clear" w:color="auto" w:fill="FFFFFF"/>
        </w:rPr>
        <w:t>4、</w:t>
      </w:r>
      <w:r>
        <w:rPr>
          <w:rFonts w:ascii="Segoe UI" w:hAnsi="Segoe UI" w:eastAsia="Segoe UI" w:cs="Segoe UI"/>
          <w:b/>
          <w:bCs/>
          <w:color w:val="0F1115"/>
          <w:sz w:val="28"/>
          <w:szCs w:val="28"/>
          <w:shd w:val="clear" w:color="auto" w:fill="FFFFFF"/>
        </w:rPr>
        <w:t>施工管理</w:t>
      </w:r>
      <w:r>
        <w:rPr>
          <w:rFonts w:ascii="Segoe UI" w:hAnsi="Segoe UI" w:eastAsia="Segoe UI" w:cs="Segoe UI"/>
          <w:color w:val="0F1115"/>
          <w:sz w:val="28"/>
          <w:szCs w:val="28"/>
          <w:shd w:val="clear" w:color="auto" w:fill="FFFFFF"/>
        </w:rPr>
        <w:t>：</w:t>
      </w:r>
    </w:p>
    <w:p w14:paraId="481208B1">
      <w:pPr>
        <w:pStyle w:val="4"/>
        <w:widowControl/>
        <w:rPr>
          <w:rFonts w:hint="eastAsia"/>
          <w:sz w:val="28"/>
          <w:szCs w:val="28"/>
        </w:rPr>
      </w:pPr>
      <w:r>
        <w:rPr>
          <w:rFonts w:hint="eastAsia" w:ascii="微软雅黑" w:hAnsi="微软雅黑" w:eastAsia="微软雅黑" w:cs="微软雅黑"/>
          <w:color w:val="0F1115"/>
          <w:sz w:val="28"/>
          <w:szCs w:val="28"/>
          <w:shd w:val="clear" w:color="auto" w:fill="FFFFFF"/>
        </w:rPr>
        <w:t>①</w:t>
      </w:r>
      <w:r>
        <w:rPr>
          <w:rFonts w:ascii="Segoe UI" w:hAnsi="Segoe UI" w:eastAsia="Segoe UI" w:cs="Segoe UI"/>
          <w:color w:val="0F1115"/>
          <w:sz w:val="28"/>
          <w:szCs w:val="28"/>
          <w:shd w:val="clear" w:color="auto" w:fill="FFFFFF"/>
        </w:rPr>
        <w:t>中标方须严格遵守招标方厂区管理制度，做好安全防护、文明施工，自行负责施工人员及第三方人身财产安全。</w:t>
      </w:r>
    </w:p>
    <w:p w14:paraId="23BD3640">
      <w:pPr>
        <w:pStyle w:val="4"/>
        <w:widowControl/>
        <w:rPr>
          <w:rFonts w:hint="eastAsia"/>
          <w:sz w:val="28"/>
          <w:szCs w:val="28"/>
        </w:rPr>
      </w:pPr>
      <w:r>
        <w:rPr>
          <w:rFonts w:hint="eastAsia" w:ascii="微软雅黑" w:hAnsi="微软雅黑" w:eastAsia="微软雅黑" w:cs="微软雅黑"/>
          <w:color w:val="0F1115"/>
          <w:sz w:val="28"/>
          <w:szCs w:val="28"/>
          <w:shd w:val="clear" w:color="auto" w:fill="FFFFFF"/>
        </w:rPr>
        <w:t>②</w:t>
      </w:r>
      <w:r>
        <w:rPr>
          <w:rFonts w:ascii="Segoe UI" w:hAnsi="Segoe UI" w:eastAsia="Segoe UI" w:cs="Segoe UI"/>
          <w:color w:val="0F1115"/>
          <w:sz w:val="28"/>
          <w:szCs w:val="28"/>
          <w:shd w:val="clear" w:color="auto" w:fill="FFFFFF"/>
        </w:rPr>
        <w:t>严禁夹带、混装招标范围外的物资出厂，一经发现，招标方有权立即终止合同、没收履约保证金，并按违规物资市场价值的</w:t>
      </w:r>
      <w:r>
        <w:rPr>
          <w:rFonts w:ascii="Segoe UI" w:hAnsi="Segoe UI" w:eastAsia="Segoe UI" w:cs="Segoe UI"/>
          <w:b/>
          <w:bCs/>
          <w:color w:val="0F1115"/>
          <w:sz w:val="28"/>
          <w:szCs w:val="28"/>
          <w:shd w:val="clear" w:color="auto" w:fill="FFFFFF"/>
        </w:rPr>
        <w:t>5倍</w:t>
      </w:r>
      <w:r>
        <w:rPr>
          <w:rFonts w:ascii="Segoe UI" w:hAnsi="Segoe UI" w:eastAsia="Segoe UI" w:cs="Segoe UI"/>
          <w:color w:val="0F1115"/>
          <w:sz w:val="28"/>
          <w:szCs w:val="28"/>
          <w:shd w:val="clear" w:color="auto" w:fill="FFFFFF"/>
        </w:rPr>
        <w:t>进行处罚，情节严重者移交司法机关处理。</w:t>
      </w:r>
    </w:p>
    <w:p w14:paraId="2B7B8CD0">
      <w:pPr>
        <w:pStyle w:val="4"/>
        <w:widowControl/>
        <w:rPr>
          <w:rFonts w:hint="eastAsia"/>
          <w:sz w:val="28"/>
          <w:szCs w:val="28"/>
        </w:rPr>
      </w:pPr>
      <w:r>
        <w:rPr>
          <w:rFonts w:hint="eastAsia" w:ascii="Segoe UI" w:hAnsi="Segoe UI" w:eastAsia="宋体" w:cs="Segoe UI"/>
          <w:b/>
          <w:bCs/>
          <w:color w:val="0F1115"/>
          <w:sz w:val="28"/>
          <w:szCs w:val="28"/>
          <w:shd w:val="clear" w:color="auto" w:fill="FFFFFF"/>
        </w:rPr>
        <w:t>5、</w:t>
      </w:r>
      <w:r>
        <w:rPr>
          <w:rFonts w:ascii="Segoe UI" w:hAnsi="Segoe UI" w:eastAsia="Segoe UI" w:cs="Segoe UI"/>
          <w:b/>
          <w:bCs/>
          <w:color w:val="0F1115"/>
          <w:sz w:val="28"/>
          <w:szCs w:val="28"/>
          <w:shd w:val="clear" w:color="auto" w:fill="FFFFFF"/>
        </w:rPr>
        <w:t>安全责任</w:t>
      </w:r>
      <w:r>
        <w:rPr>
          <w:rFonts w:ascii="Segoe UI" w:hAnsi="Segoe UI" w:eastAsia="Segoe UI" w:cs="Segoe UI"/>
          <w:color w:val="0F1115"/>
          <w:sz w:val="28"/>
          <w:szCs w:val="28"/>
          <w:shd w:val="clear" w:color="auto" w:fill="FFFFFF"/>
        </w:rPr>
        <w:t>：施工过程中发生的一切安全事故（含给招标方或第三方造成的人身、财产损失），由中标方承担全部责任及赔偿，招标方不承担任何连带责任。</w:t>
      </w:r>
    </w:p>
    <w:p w14:paraId="22EB287B">
      <w:pPr>
        <w:pStyle w:val="4"/>
        <w:widowControl/>
        <w:rPr>
          <w:rFonts w:ascii="Segoe UI" w:hAnsi="Segoe UI" w:eastAsia="Segoe UI" w:cs="Segoe UI"/>
          <w:color w:val="0F1115"/>
          <w:sz w:val="28"/>
          <w:szCs w:val="28"/>
          <w:shd w:val="clear" w:color="auto" w:fill="FFFFFF"/>
        </w:rPr>
      </w:pPr>
      <w:r>
        <w:rPr>
          <w:rFonts w:hint="eastAsia" w:ascii="Segoe UI" w:hAnsi="Segoe UI" w:eastAsia="宋体" w:cs="Segoe UI"/>
          <w:b/>
          <w:bCs/>
          <w:color w:val="0F1115"/>
          <w:sz w:val="28"/>
          <w:szCs w:val="28"/>
          <w:shd w:val="clear" w:color="auto" w:fill="FFFFFF"/>
        </w:rPr>
        <w:t>6、</w:t>
      </w:r>
      <w:r>
        <w:rPr>
          <w:rFonts w:ascii="Segoe UI" w:hAnsi="Segoe UI" w:eastAsia="Segoe UI" w:cs="Segoe UI"/>
          <w:b/>
          <w:bCs/>
          <w:color w:val="0F1115"/>
          <w:sz w:val="28"/>
          <w:szCs w:val="28"/>
          <w:shd w:val="clear" w:color="auto" w:fill="FFFFFF"/>
        </w:rPr>
        <w:t>验收标准</w:t>
      </w:r>
      <w:r>
        <w:rPr>
          <w:rFonts w:ascii="Segoe UI" w:hAnsi="Segoe UI" w:eastAsia="Segoe UI" w:cs="Segoe UI"/>
          <w:color w:val="0F1115"/>
          <w:sz w:val="28"/>
          <w:szCs w:val="28"/>
          <w:shd w:val="clear" w:color="auto" w:fill="FFFFFF"/>
        </w:rPr>
        <w:t>：</w:t>
      </w:r>
    </w:p>
    <w:p w14:paraId="2DE3C2D1">
      <w:pPr>
        <w:pStyle w:val="4"/>
        <w:widowControl/>
        <w:rPr>
          <w:rFonts w:ascii="Segoe UI" w:hAnsi="Segoe UI" w:eastAsia="Segoe UI" w:cs="Segoe UI"/>
          <w:color w:val="0F1115"/>
          <w:sz w:val="28"/>
          <w:szCs w:val="28"/>
          <w:shd w:val="clear" w:color="auto" w:fill="FFFFFF"/>
        </w:rPr>
      </w:pPr>
      <w:r>
        <w:rPr>
          <w:rFonts w:ascii="Segoe UI" w:hAnsi="Segoe UI" w:eastAsia="Segoe UI" w:cs="Segoe UI"/>
          <w:b/>
          <w:bCs/>
          <w:color w:val="0F1115"/>
          <w:sz w:val="28"/>
          <w:szCs w:val="28"/>
          <w:shd w:val="clear" w:color="auto" w:fill="FFFFFF"/>
        </w:rPr>
        <w:t>① 设备验收</w:t>
      </w:r>
      <w:r>
        <w:rPr>
          <w:rFonts w:ascii="Segoe UI" w:hAnsi="Segoe UI" w:eastAsia="Segoe UI" w:cs="Segoe UI"/>
          <w:color w:val="0F1115"/>
          <w:sz w:val="28"/>
          <w:szCs w:val="28"/>
          <w:shd w:val="clear" w:color="auto" w:fill="FFFFFF"/>
        </w:rPr>
        <w:t>： 以双方确认的技术参数（详见本公告第三条）及国家现行相关施工质量验收规范为准。设备安装调试完毕，运行平稳且各项技术指标达到要求后，双方共同签署《设备安装验收合格单》，视为项目竣工。</w:t>
      </w:r>
      <w:r>
        <w:rPr>
          <w:rFonts w:ascii="Segoe UI" w:hAnsi="Segoe UI" w:eastAsia="Segoe UI" w:cs="Segoe UI"/>
          <w:color w:val="0F1115"/>
          <w:sz w:val="28"/>
          <w:szCs w:val="28"/>
          <w:shd w:val="clear" w:color="auto" w:fill="FFFFFF"/>
        </w:rPr>
        <w:br w:type="textWrapping"/>
      </w:r>
      <w:r>
        <w:rPr>
          <w:rFonts w:ascii="Segoe UI" w:hAnsi="Segoe UI" w:eastAsia="Segoe UI" w:cs="Segoe UI"/>
          <w:b/>
          <w:bCs/>
          <w:color w:val="0F1115"/>
          <w:sz w:val="28"/>
          <w:szCs w:val="28"/>
          <w:shd w:val="clear" w:color="auto" w:fill="FFFFFF"/>
        </w:rPr>
        <w:t>② 安全验收</w:t>
      </w:r>
      <w:r>
        <w:rPr>
          <w:rFonts w:ascii="Segoe UI" w:hAnsi="Segoe UI" w:eastAsia="Segoe UI" w:cs="Segoe UI"/>
          <w:color w:val="0F1115"/>
          <w:sz w:val="28"/>
          <w:szCs w:val="28"/>
          <w:shd w:val="clear" w:color="auto" w:fill="FFFFFF"/>
        </w:rPr>
        <w:t>： 中标方需提供由具备资质的第三方检测机构出具的安全检测或校验报告，以证明设备安全性能符合国家相关标准。</w:t>
      </w:r>
    </w:p>
    <w:p w14:paraId="5D32046F">
      <w:pPr>
        <w:pStyle w:val="4"/>
        <w:widowControl/>
        <w:shd w:val="clear" w:color="auto" w:fill="FFFFFF"/>
        <w:spacing w:after="120"/>
        <w:jc w:val="left"/>
        <w:rPr>
          <w:rFonts w:ascii="Segoe UI" w:hAnsi="Segoe UI" w:eastAsia="Segoe UI" w:cs="Segoe UI"/>
          <w:color w:val="0F1115"/>
          <w:sz w:val="28"/>
          <w:szCs w:val="28"/>
          <w:shd w:val="clear" w:color="auto" w:fill="FFFFFF"/>
        </w:rPr>
      </w:pPr>
      <w:r>
        <w:rPr>
          <w:rStyle w:val="7"/>
          <w:rFonts w:hint="eastAsia" w:ascii="宋体" w:hAnsi="宋体" w:eastAsia="宋体" w:cs="宋体"/>
          <w:bCs/>
          <w:color w:val="0F1115"/>
          <w:sz w:val="28"/>
          <w:szCs w:val="28"/>
          <w:shd w:val="clear" w:color="auto" w:fill="FFFFFF"/>
        </w:rPr>
        <w:t>7、</w:t>
      </w:r>
      <w:r>
        <w:rPr>
          <w:rFonts w:ascii="Segoe UI" w:hAnsi="Segoe UI" w:eastAsia="Segoe UI" w:cs="Segoe UI"/>
          <w:b/>
          <w:bCs/>
          <w:color w:val="0F1115"/>
          <w:sz w:val="28"/>
          <w:szCs w:val="28"/>
          <w:shd w:val="clear" w:color="auto" w:fill="FFFFFF"/>
        </w:rPr>
        <w:t>付款方式</w:t>
      </w:r>
      <w:r>
        <w:rPr>
          <w:rFonts w:ascii="Segoe UI" w:hAnsi="Segoe UI" w:eastAsia="Segoe UI" w:cs="Segoe UI"/>
          <w:color w:val="0F1115"/>
          <w:sz w:val="28"/>
          <w:szCs w:val="28"/>
          <w:shd w:val="clear" w:color="auto" w:fill="FFFFFF"/>
        </w:rPr>
        <w:t>：</w:t>
      </w:r>
    </w:p>
    <w:p w14:paraId="7FAFB0BF">
      <w:pPr>
        <w:pStyle w:val="4"/>
        <w:widowControl/>
        <w:shd w:val="clear" w:color="auto" w:fill="FFFFFF"/>
        <w:spacing w:after="120"/>
        <w:jc w:val="left"/>
        <w:rPr>
          <w:rFonts w:hint="eastAsia"/>
          <w:sz w:val="28"/>
          <w:szCs w:val="28"/>
        </w:rPr>
      </w:pPr>
      <w:r>
        <w:rPr>
          <w:rFonts w:ascii="Segoe UI" w:hAnsi="Segoe UI" w:eastAsia="Segoe UI" w:cs="Segoe UI"/>
          <w:color w:val="0F1115"/>
          <w:sz w:val="28"/>
          <w:szCs w:val="28"/>
          <w:shd w:val="clear" w:color="auto" w:fill="FFFFFF"/>
        </w:rPr>
        <w:t>合同签订后预付合同总价的30%；</w:t>
      </w:r>
    </w:p>
    <w:p w14:paraId="17C6C3F2">
      <w:pPr>
        <w:pStyle w:val="4"/>
        <w:widowControl/>
        <w:jc w:val="left"/>
        <w:rPr>
          <w:rFonts w:hint="eastAsia"/>
          <w:sz w:val="28"/>
          <w:szCs w:val="28"/>
        </w:rPr>
      </w:pPr>
      <w:r>
        <w:rPr>
          <w:rFonts w:ascii="Segoe UI" w:hAnsi="Segoe UI" w:eastAsia="Segoe UI" w:cs="Segoe UI"/>
          <w:color w:val="0F1115"/>
          <w:sz w:val="28"/>
          <w:szCs w:val="28"/>
          <w:shd w:val="clear" w:color="auto" w:fill="FFFFFF"/>
        </w:rPr>
        <w:t>设备到场安装完毕验收合格后支付至总价的9</w:t>
      </w:r>
      <w:r>
        <w:rPr>
          <w:rFonts w:hint="eastAsia" w:ascii="Segoe UI" w:hAnsi="Segoe UI" w:eastAsia="宋体" w:cs="Segoe UI"/>
          <w:color w:val="0F1115"/>
          <w:sz w:val="28"/>
          <w:szCs w:val="28"/>
          <w:shd w:val="clear" w:color="auto" w:fill="FFFFFF"/>
        </w:rPr>
        <w:t>0</w:t>
      </w:r>
      <w:r>
        <w:rPr>
          <w:rFonts w:ascii="Segoe UI" w:hAnsi="Segoe UI" w:eastAsia="Segoe UI" w:cs="Segoe UI"/>
          <w:color w:val="0F1115"/>
          <w:sz w:val="28"/>
          <w:szCs w:val="28"/>
          <w:shd w:val="clear" w:color="auto" w:fill="FFFFFF"/>
        </w:rPr>
        <w:t>%；</w:t>
      </w:r>
    </w:p>
    <w:p w14:paraId="7753555A">
      <w:pPr>
        <w:pStyle w:val="4"/>
        <w:widowControl/>
        <w:jc w:val="left"/>
        <w:rPr>
          <w:rFonts w:hint="eastAsia"/>
          <w:sz w:val="28"/>
          <w:szCs w:val="28"/>
        </w:rPr>
      </w:pPr>
      <w:r>
        <w:rPr>
          <w:rFonts w:ascii="Segoe UI" w:hAnsi="Segoe UI" w:eastAsia="Segoe UI" w:cs="Segoe UI"/>
          <w:color w:val="0F1115"/>
          <w:sz w:val="28"/>
          <w:szCs w:val="28"/>
          <w:shd w:val="clear" w:color="auto" w:fill="FFFFFF"/>
        </w:rPr>
        <w:t>剩余</w:t>
      </w:r>
      <w:r>
        <w:rPr>
          <w:rFonts w:hint="eastAsia" w:ascii="Segoe UI" w:hAnsi="Segoe UI" w:eastAsia="宋体" w:cs="Segoe UI"/>
          <w:color w:val="0F1115"/>
          <w:sz w:val="28"/>
          <w:szCs w:val="28"/>
          <w:shd w:val="clear" w:color="auto" w:fill="FFFFFF"/>
        </w:rPr>
        <w:t>10</w:t>
      </w:r>
      <w:r>
        <w:rPr>
          <w:rFonts w:ascii="Segoe UI" w:hAnsi="Segoe UI" w:eastAsia="Segoe UI" w:cs="Segoe UI"/>
          <w:color w:val="0F1115"/>
          <w:sz w:val="28"/>
          <w:szCs w:val="28"/>
          <w:shd w:val="clear" w:color="auto" w:fill="FFFFFF"/>
        </w:rPr>
        <w:t>%作为质量保证金，质保期（不少于</w:t>
      </w:r>
      <w:r>
        <w:rPr>
          <w:rFonts w:hint="eastAsia" w:ascii="Segoe UI" w:hAnsi="Segoe UI" w:eastAsia="宋体" w:cs="Segoe UI"/>
          <w:color w:val="0F1115"/>
          <w:sz w:val="28"/>
          <w:szCs w:val="28"/>
          <w:shd w:val="clear" w:color="auto" w:fill="FFFFFF"/>
        </w:rPr>
        <w:t>24</w:t>
      </w:r>
      <w:r>
        <w:rPr>
          <w:rFonts w:ascii="Segoe UI" w:hAnsi="Segoe UI" w:eastAsia="Segoe UI" w:cs="Segoe UI"/>
          <w:color w:val="0F1115"/>
          <w:sz w:val="28"/>
          <w:szCs w:val="28"/>
          <w:shd w:val="clear" w:color="auto" w:fill="FFFFFF"/>
        </w:rPr>
        <w:t>个月）满且无质量问题后无息付清。</w:t>
      </w:r>
    </w:p>
    <w:p w14:paraId="081700B6">
      <w:pPr>
        <w:pStyle w:val="4"/>
        <w:widowControl/>
        <w:shd w:val="clear" w:color="auto" w:fill="FFFFFF"/>
        <w:spacing w:before="192" w:after="192"/>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五、投标截止时间与开标信息</w:t>
      </w:r>
    </w:p>
    <w:p w14:paraId="1A1B2807">
      <w:pPr>
        <w:pStyle w:val="4"/>
        <w:widowControl/>
        <w:rPr>
          <w:rFonts w:hint="eastAsia"/>
          <w:sz w:val="28"/>
          <w:szCs w:val="28"/>
        </w:rPr>
      </w:pPr>
      <w:r>
        <w:rPr>
          <w:rFonts w:ascii="Segoe UI" w:hAnsi="Segoe UI" w:eastAsia="Segoe UI" w:cs="Segoe UI"/>
          <w:b/>
          <w:bCs/>
          <w:color w:val="0F1115"/>
          <w:sz w:val="28"/>
          <w:szCs w:val="28"/>
          <w:shd w:val="clear" w:color="auto" w:fill="FFFFFF"/>
        </w:rPr>
        <w:t>投标截止时间</w:t>
      </w:r>
      <w:r>
        <w:rPr>
          <w:rFonts w:ascii="Segoe UI" w:hAnsi="Segoe UI" w:eastAsia="Segoe UI" w:cs="Segoe UI"/>
          <w:color w:val="0F1115"/>
          <w:sz w:val="28"/>
          <w:szCs w:val="28"/>
          <w:shd w:val="clear" w:color="auto" w:fill="FFFFFF"/>
        </w:rPr>
        <w:t>：</w:t>
      </w:r>
      <w:r>
        <w:rPr>
          <w:rFonts w:ascii="Segoe UI" w:hAnsi="Segoe UI" w:eastAsia="Segoe UI" w:cs="Segoe UI"/>
          <w:b/>
          <w:bCs/>
          <w:color w:val="0F1115"/>
          <w:sz w:val="28"/>
          <w:szCs w:val="28"/>
          <w:shd w:val="clear" w:color="auto" w:fill="FFFFFF"/>
        </w:rPr>
        <w:t>2026年</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月</w:t>
      </w:r>
      <w:r>
        <w:rPr>
          <w:rFonts w:hint="eastAsia" w:ascii="Segoe UI" w:hAnsi="Segoe UI" w:eastAsia="宋体" w:cs="Segoe UI"/>
          <w:b/>
          <w:bCs/>
          <w:color w:val="0F1115"/>
          <w:sz w:val="28"/>
          <w:szCs w:val="28"/>
          <w:shd w:val="clear" w:color="auto" w:fill="FFFFFF"/>
          <w:lang w:val="en-US" w:eastAsia="zh-CN"/>
        </w:rPr>
        <w:t>1</w:t>
      </w:r>
      <w:r>
        <w:rPr>
          <w:rFonts w:hint="eastAsia" w:ascii="Segoe UI" w:hAnsi="Segoe UI" w:eastAsia="宋体" w:cs="Segoe UI"/>
          <w:b/>
          <w:bCs/>
          <w:color w:val="0F1115"/>
          <w:sz w:val="28"/>
          <w:szCs w:val="28"/>
          <w:shd w:val="clear" w:color="auto" w:fill="FFFFFF"/>
        </w:rPr>
        <w:t>6</w:t>
      </w:r>
      <w:r>
        <w:rPr>
          <w:rFonts w:ascii="Segoe UI" w:hAnsi="Segoe UI" w:eastAsia="Segoe UI" w:cs="Segoe UI"/>
          <w:b/>
          <w:bCs/>
          <w:color w:val="0F1115"/>
          <w:sz w:val="28"/>
          <w:szCs w:val="28"/>
          <w:shd w:val="clear" w:color="auto" w:fill="FFFFFF"/>
        </w:rPr>
        <w:t>日 17:00</w:t>
      </w:r>
      <w:r>
        <w:rPr>
          <w:rFonts w:ascii="Segoe UI" w:hAnsi="Segoe UI" w:eastAsia="Segoe UI" w:cs="Segoe UI"/>
          <w:color w:val="0F1115"/>
          <w:sz w:val="28"/>
          <w:szCs w:val="28"/>
          <w:shd w:val="clear" w:color="auto" w:fill="FFFFFF"/>
        </w:rPr>
        <w:t>（北京时间），逾期</w:t>
      </w:r>
      <w:r>
        <w:rPr>
          <w:rFonts w:hint="eastAsia" w:ascii="Segoe UI" w:hAnsi="Segoe UI" w:eastAsia="宋体" w:cs="Segoe UI"/>
          <w:color w:val="0F1115"/>
          <w:sz w:val="28"/>
          <w:szCs w:val="28"/>
          <w:shd w:val="clear" w:color="auto" w:fill="FFFFFF"/>
        </w:rPr>
        <w:t>报价</w:t>
      </w:r>
      <w:r>
        <w:rPr>
          <w:rFonts w:ascii="Segoe UI" w:hAnsi="Segoe UI" w:eastAsia="Segoe UI" w:cs="Segoe UI"/>
          <w:color w:val="0F1115"/>
          <w:sz w:val="28"/>
          <w:szCs w:val="28"/>
          <w:shd w:val="clear" w:color="auto" w:fill="FFFFFF"/>
        </w:rPr>
        <w:t>或未按要求提交的投标文件视为无效。</w:t>
      </w:r>
    </w:p>
    <w:p w14:paraId="61BB8474">
      <w:pPr>
        <w:pStyle w:val="4"/>
        <w:widowControl/>
        <w:rPr>
          <w:rFonts w:hint="eastAsia"/>
          <w:sz w:val="28"/>
          <w:szCs w:val="28"/>
        </w:rPr>
      </w:pPr>
      <w:r>
        <w:rPr>
          <w:rFonts w:ascii="Segoe UI" w:hAnsi="Segoe UI" w:eastAsia="Segoe UI" w:cs="Segoe UI"/>
          <w:b/>
          <w:bCs/>
          <w:color w:val="0F1115"/>
          <w:sz w:val="28"/>
          <w:szCs w:val="28"/>
          <w:shd w:val="clear" w:color="auto" w:fill="FFFFFF"/>
        </w:rPr>
        <w:t>投标文件递交方式</w:t>
      </w:r>
      <w:r>
        <w:rPr>
          <w:rFonts w:ascii="Segoe UI" w:hAnsi="Segoe UI" w:eastAsia="Segoe UI" w:cs="Segoe UI"/>
          <w:color w:val="0F1115"/>
          <w:sz w:val="28"/>
          <w:szCs w:val="28"/>
          <w:shd w:val="clear" w:color="auto" w:fill="FFFFFF"/>
        </w:rPr>
        <w:t>：</w:t>
      </w:r>
      <w:r>
        <w:fldChar w:fldCharType="begin"/>
      </w:r>
      <w:r>
        <w:instrText xml:space="preserve"> HYPERLINK "https://c1.yonyoucloud.com/" </w:instrText>
      </w:r>
      <w:r>
        <w:fldChar w:fldCharType="separate"/>
      </w:r>
      <w:r>
        <w:rPr>
          <w:rStyle w:val="9"/>
          <w:rFonts w:ascii="Segoe UI" w:hAnsi="Segoe UI" w:eastAsia="Segoe UI" w:cs="Segoe UI"/>
          <w:sz w:val="28"/>
          <w:szCs w:val="28"/>
          <w:shd w:val="clear" w:color="auto" w:fill="FFFFFF"/>
        </w:rPr>
        <w:t>https://c1.yonyoucloud.com/</w:t>
      </w:r>
      <w:r>
        <w:rPr>
          <w:rStyle w:val="9"/>
          <w:rFonts w:ascii="Segoe UI" w:hAnsi="Segoe UI" w:eastAsia="Segoe UI" w:cs="Segoe UI"/>
          <w:sz w:val="28"/>
          <w:szCs w:val="28"/>
          <w:shd w:val="clear" w:color="auto" w:fill="FFFFFF"/>
        </w:rPr>
        <w:fldChar w:fldCharType="end"/>
      </w:r>
      <w:r>
        <w:rPr>
          <w:rFonts w:hint="eastAsia" w:ascii="Segoe UI" w:hAnsi="Segoe UI" w:eastAsia="宋体" w:cs="Segoe UI"/>
          <w:color w:val="0F1115"/>
          <w:sz w:val="28"/>
          <w:szCs w:val="28"/>
          <w:shd w:val="clear" w:color="auto" w:fill="FFFFFF"/>
        </w:rPr>
        <w:t xml:space="preserve"> 合肥高科 YONBIP平台投标</w:t>
      </w:r>
      <w:r>
        <w:rPr>
          <w:rFonts w:ascii="Segoe UI" w:hAnsi="Segoe UI" w:eastAsia="Segoe UI" w:cs="Segoe UI"/>
          <w:color w:val="0F1115"/>
          <w:sz w:val="28"/>
          <w:szCs w:val="28"/>
          <w:shd w:val="clear" w:color="auto" w:fill="FFFFFF"/>
        </w:rPr>
        <w:t>。</w:t>
      </w:r>
    </w:p>
    <w:p w14:paraId="0FF74A70">
      <w:pPr>
        <w:pStyle w:val="4"/>
        <w:widowControl/>
        <w:spacing w:after="120"/>
        <w:rPr>
          <w:rFonts w:hint="eastAsia"/>
          <w:sz w:val="28"/>
          <w:szCs w:val="28"/>
        </w:rPr>
      </w:pPr>
      <w:r>
        <w:rPr>
          <w:rFonts w:ascii="Segoe UI" w:hAnsi="Segoe UI" w:eastAsia="Segoe UI" w:cs="Segoe UI"/>
          <w:b/>
          <w:bCs/>
          <w:color w:val="0F1115"/>
          <w:sz w:val="28"/>
          <w:szCs w:val="28"/>
          <w:shd w:val="clear" w:color="auto" w:fill="FFFFFF"/>
        </w:rPr>
        <w:t>现场踏勘时间</w:t>
      </w:r>
      <w:r>
        <w:rPr>
          <w:rFonts w:ascii="Segoe UI" w:hAnsi="Segoe UI" w:eastAsia="Segoe UI" w:cs="Segoe UI"/>
          <w:color w:val="0F1115"/>
          <w:sz w:val="28"/>
          <w:szCs w:val="28"/>
          <w:shd w:val="clear" w:color="auto" w:fill="FFFFFF"/>
        </w:rPr>
        <w:t>：2026年</w:t>
      </w:r>
      <w:r>
        <w:rPr>
          <w:rFonts w:hint="eastAsia" w:ascii="Segoe UI" w:hAnsi="Segoe UI" w:eastAsia="宋体" w:cs="Segoe UI"/>
          <w:color w:val="0F1115"/>
          <w:sz w:val="28"/>
          <w:szCs w:val="28"/>
          <w:shd w:val="clear" w:color="auto" w:fill="FFFFFF"/>
        </w:rPr>
        <w:t>7</w:t>
      </w:r>
      <w:r>
        <w:rPr>
          <w:rFonts w:ascii="Segoe UI" w:hAnsi="Segoe UI" w:eastAsia="Segoe UI" w:cs="Segoe UI"/>
          <w:color w:val="0F1115"/>
          <w:sz w:val="28"/>
          <w:szCs w:val="28"/>
          <w:shd w:val="clear" w:color="auto" w:fill="FFFFFF"/>
        </w:rPr>
        <w:t>月</w:t>
      </w:r>
      <w:r>
        <w:rPr>
          <w:rFonts w:hint="eastAsia" w:ascii="Segoe UI" w:hAnsi="Segoe UI" w:eastAsia="宋体" w:cs="Segoe UI"/>
          <w:color w:val="0F1115"/>
          <w:sz w:val="28"/>
          <w:szCs w:val="28"/>
          <w:shd w:val="clear" w:color="auto" w:fill="FFFFFF"/>
          <w:lang w:val="en-US" w:eastAsia="zh-CN"/>
        </w:rPr>
        <w:t>15</w:t>
      </w:r>
      <w:r>
        <w:rPr>
          <w:rFonts w:ascii="Segoe UI" w:hAnsi="Segoe UI" w:eastAsia="Segoe UI" w:cs="Segoe UI"/>
          <w:color w:val="0F1115"/>
          <w:sz w:val="28"/>
          <w:szCs w:val="28"/>
          <w:shd w:val="clear" w:color="auto" w:fill="FFFFFF"/>
        </w:rPr>
        <w:t>日 17:00前，投标人可自行前往现场确认实际工况，费用自理。</w:t>
      </w:r>
    </w:p>
    <w:p w14:paraId="7140DF4D">
      <w:pPr>
        <w:pStyle w:val="4"/>
        <w:widowControl/>
        <w:rPr>
          <w:rFonts w:hint="eastAsia"/>
          <w:sz w:val="28"/>
          <w:szCs w:val="28"/>
        </w:rPr>
      </w:pPr>
      <w:r>
        <w:rPr>
          <w:rFonts w:ascii="Segoe UI" w:hAnsi="Segoe UI" w:eastAsia="Segoe UI" w:cs="Segoe UI"/>
          <w:color w:val="0F1115"/>
          <w:sz w:val="28"/>
          <w:szCs w:val="28"/>
          <w:shd w:val="clear" w:color="auto" w:fill="FFFFFF"/>
        </w:rPr>
        <w:t>踏勘联系人：王海燕</w:t>
      </w:r>
    </w:p>
    <w:p w14:paraId="4EB393F5">
      <w:pPr>
        <w:pStyle w:val="4"/>
        <w:widowControl/>
        <w:rPr>
          <w:rFonts w:hint="eastAsia"/>
          <w:sz w:val="28"/>
          <w:szCs w:val="28"/>
        </w:rPr>
      </w:pPr>
      <w:r>
        <w:rPr>
          <w:rFonts w:ascii="Segoe UI" w:hAnsi="Segoe UI" w:eastAsia="Segoe UI" w:cs="Segoe UI"/>
          <w:color w:val="0F1115"/>
          <w:sz w:val="28"/>
          <w:szCs w:val="28"/>
          <w:shd w:val="clear" w:color="auto" w:fill="FFFFFF"/>
        </w:rPr>
        <w:t>联系电话：13637068522</w:t>
      </w:r>
    </w:p>
    <w:p w14:paraId="75D6A37B">
      <w:pPr>
        <w:pStyle w:val="4"/>
        <w:widowControl/>
        <w:rPr>
          <w:rFonts w:hint="eastAsia"/>
          <w:sz w:val="28"/>
          <w:szCs w:val="28"/>
        </w:rPr>
      </w:pPr>
      <w:r>
        <w:rPr>
          <w:rFonts w:ascii="Segoe UI" w:hAnsi="Segoe UI" w:eastAsia="Segoe UI" w:cs="Segoe UI"/>
          <w:color w:val="0F1115"/>
          <w:sz w:val="28"/>
          <w:szCs w:val="28"/>
          <w:shd w:val="clear" w:color="auto" w:fill="FFFFFF"/>
        </w:rPr>
        <w:t>踏勘地址：合肥高新区长宁大道与宁西路交口 合肥高科钣金制二部</w:t>
      </w:r>
    </w:p>
    <w:p w14:paraId="14088D2F">
      <w:pPr>
        <w:pStyle w:val="4"/>
        <w:widowControl/>
        <w:rPr>
          <w:rFonts w:hint="eastAsia"/>
          <w:sz w:val="28"/>
          <w:szCs w:val="28"/>
        </w:rPr>
      </w:pPr>
      <w:r>
        <w:rPr>
          <w:rFonts w:ascii="Segoe UI" w:hAnsi="Segoe UI" w:eastAsia="Segoe UI" w:cs="Segoe UI"/>
          <w:b/>
          <w:bCs/>
          <w:color w:val="0F1115"/>
          <w:sz w:val="28"/>
          <w:szCs w:val="28"/>
          <w:shd w:val="clear" w:color="auto" w:fill="FFFFFF"/>
        </w:rPr>
        <w:t>开标时间</w:t>
      </w:r>
      <w:r>
        <w:rPr>
          <w:rFonts w:ascii="Segoe UI" w:hAnsi="Segoe UI" w:eastAsia="Segoe UI" w:cs="Segoe UI"/>
          <w:color w:val="0F1115"/>
          <w:sz w:val="28"/>
          <w:szCs w:val="28"/>
          <w:shd w:val="clear" w:color="auto" w:fill="FFFFFF"/>
        </w:rPr>
        <w:t>：</w:t>
      </w:r>
      <w:r>
        <w:rPr>
          <w:rFonts w:ascii="Segoe UI" w:hAnsi="Segoe UI" w:eastAsia="Segoe UI" w:cs="Segoe UI"/>
          <w:b/>
          <w:bCs/>
          <w:color w:val="0F1115"/>
          <w:sz w:val="28"/>
          <w:szCs w:val="28"/>
          <w:shd w:val="clear" w:color="auto" w:fill="FFFFFF"/>
        </w:rPr>
        <w:t>2026年</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月</w:t>
      </w:r>
      <w:r>
        <w:rPr>
          <w:rFonts w:hint="eastAsia" w:ascii="Segoe UI" w:hAnsi="Segoe UI" w:eastAsia="宋体" w:cs="Segoe UI"/>
          <w:b/>
          <w:bCs/>
          <w:color w:val="0F1115"/>
          <w:sz w:val="28"/>
          <w:szCs w:val="28"/>
          <w:shd w:val="clear" w:color="auto" w:fill="FFFFFF"/>
          <w:lang w:val="en-US" w:eastAsia="zh-CN"/>
        </w:rPr>
        <w:t>1</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日 14:00</w:t>
      </w:r>
    </w:p>
    <w:p w14:paraId="018D8DF6">
      <w:pPr>
        <w:pStyle w:val="4"/>
        <w:widowControl/>
        <w:rPr>
          <w:rFonts w:hint="eastAsia"/>
          <w:sz w:val="28"/>
          <w:szCs w:val="28"/>
        </w:rPr>
      </w:pPr>
      <w:r>
        <w:rPr>
          <w:rFonts w:ascii="Segoe UI" w:hAnsi="Segoe UI" w:eastAsia="Segoe UI" w:cs="Segoe UI"/>
          <w:b/>
          <w:bCs/>
          <w:color w:val="0F1115"/>
          <w:sz w:val="28"/>
          <w:szCs w:val="28"/>
          <w:shd w:val="clear" w:color="auto" w:fill="FFFFFF"/>
        </w:rPr>
        <w:t>开标地点</w:t>
      </w:r>
      <w:r>
        <w:rPr>
          <w:rFonts w:ascii="Segoe UI" w:hAnsi="Segoe UI" w:eastAsia="Segoe UI" w:cs="Segoe UI"/>
          <w:color w:val="0F1115"/>
          <w:sz w:val="28"/>
          <w:szCs w:val="28"/>
          <w:shd w:val="clear" w:color="auto" w:fill="FFFFFF"/>
        </w:rPr>
        <w:t>：安徽省合肥市高新区铭传路215号 合肥高科科技股份有限公司综合楼2楼圆形会议室。</w:t>
      </w:r>
    </w:p>
    <w:p w14:paraId="1421198B">
      <w:pPr>
        <w:pStyle w:val="4"/>
        <w:widowControl/>
        <w:rPr>
          <w:rFonts w:hint="eastAsia"/>
          <w:sz w:val="28"/>
          <w:szCs w:val="28"/>
        </w:rPr>
      </w:pPr>
      <w:r>
        <w:rPr>
          <w:rFonts w:ascii="Segoe UI" w:hAnsi="Segoe UI" w:eastAsia="Segoe UI" w:cs="Segoe UI"/>
          <w:b/>
          <w:bCs/>
          <w:color w:val="0F1115"/>
          <w:sz w:val="28"/>
          <w:szCs w:val="28"/>
          <w:shd w:val="clear" w:color="auto" w:fill="FFFFFF"/>
        </w:rPr>
        <w:t>开标方式</w:t>
      </w:r>
      <w:r>
        <w:rPr>
          <w:rFonts w:ascii="Segoe UI" w:hAnsi="Segoe UI" w:eastAsia="Segoe UI" w:cs="Segoe UI"/>
          <w:color w:val="0F1115"/>
          <w:sz w:val="28"/>
          <w:szCs w:val="28"/>
          <w:shd w:val="clear" w:color="auto" w:fill="FFFFFF"/>
        </w:rPr>
        <w:t>：现场开标，投标人可派代表参加（须持授权委托书）。</w:t>
      </w:r>
    </w:p>
    <w:p w14:paraId="39BAACC5">
      <w:pPr>
        <w:pStyle w:val="4"/>
        <w:widowControl/>
        <w:shd w:val="clear" w:color="auto" w:fill="FFFFFF"/>
        <w:spacing w:before="192" w:after="192"/>
        <w:jc w:val="left"/>
        <w:rPr>
          <w:rStyle w:val="7"/>
          <w:rFonts w:ascii="宋体" w:hAnsi="宋体" w:eastAsia="宋体" w:cs="宋体"/>
          <w:bCs/>
          <w:color w:val="0F1115"/>
          <w:sz w:val="28"/>
          <w:szCs w:val="28"/>
          <w:shd w:val="clear" w:color="auto" w:fill="FFFFFF"/>
        </w:rPr>
      </w:pPr>
    </w:p>
    <w:p w14:paraId="4704A180">
      <w:pPr>
        <w:pStyle w:val="4"/>
        <w:widowControl/>
        <w:shd w:val="clear" w:color="auto" w:fill="FFFFFF"/>
        <w:spacing w:before="192" w:after="192"/>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六、其他</w:t>
      </w:r>
    </w:p>
    <w:p w14:paraId="1A9E40F6">
      <w:pPr>
        <w:pStyle w:val="4"/>
        <w:widowControl/>
        <w:shd w:val="clear" w:color="auto" w:fill="FFFFFF"/>
        <w:spacing w:before="192" w:after="192"/>
        <w:jc w:val="left"/>
        <w:rPr>
          <w:rFonts w:ascii="宋体" w:hAnsi="宋体" w:eastAsia="宋体" w:cs="宋体"/>
          <w:color w:val="0F1115"/>
          <w:sz w:val="28"/>
          <w:szCs w:val="28"/>
        </w:rPr>
      </w:pPr>
      <w:r>
        <w:rPr>
          <w:rFonts w:hint="eastAsia" w:ascii="宋体" w:hAnsi="宋体" w:eastAsia="宋体" w:cs="宋体"/>
          <w:color w:val="0F1115"/>
          <w:sz w:val="28"/>
          <w:szCs w:val="28"/>
          <w:shd w:val="clear" w:color="auto" w:fill="FFFFFF"/>
        </w:rPr>
        <w:t>本公司对本次招标活动保有最终解释权。</w:t>
      </w:r>
    </w:p>
    <w:p w14:paraId="7F3861F1">
      <w:pPr>
        <w:widowControl/>
        <w:spacing w:before="384" w:after="384"/>
        <w:jc w:val="left"/>
        <w:rPr>
          <w:rFonts w:ascii="宋体" w:hAnsi="宋体" w:eastAsia="宋体" w:cs="宋体"/>
          <w:color w:val="0F1115"/>
          <w:sz w:val="28"/>
          <w:szCs w:val="28"/>
        </w:rPr>
      </w:pPr>
      <w:r>
        <w:rPr>
          <w:rFonts w:ascii="宋体" w:hAnsi="宋体" w:eastAsia="宋体" w:cs="宋体"/>
          <w:color w:val="0F1115"/>
          <w:sz w:val="28"/>
          <w:szCs w:val="28"/>
        </w:rPr>
        <w:pict>
          <v:rect id="_x0000_i1025" o:spt="1" style="height:1.5pt;width:432pt;" fillcolor="#0F1115" filled="t" stroked="f" coordsize="21600,21600" o:hr="t" o:hrstd="t" o:hrnoshade="t">
            <v:path/>
            <v:fill on="t" focussize="0,0"/>
            <v:stroke on="f"/>
            <v:imagedata o:title=""/>
            <o:lock v:ext="edit"/>
            <w10:wrap type="none"/>
            <w10:anchorlock/>
          </v:rect>
        </w:pict>
      </w:r>
    </w:p>
    <w:p w14:paraId="6E50144C">
      <w:pPr>
        <w:pStyle w:val="4"/>
        <w:widowControl/>
        <w:shd w:val="clear" w:color="auto" w:fill="FFFFFF"/>
        <w:spacing w:before="192" w:after="192"/>
        <w:jc w:val="right"/>
        <w:rPr>
          <w:rStyle w:val="7"/>
          <w:rFonts w:ascii="宋体" w:hAnsi="宋体" w:eastAsia="宋体" w:cs="宋体"/>
          <w:bCs/>
          <w:color w:val="0F1115"/>
          <w:sz w:val="28"/>
          <w:szCs w:val="28"/>
          <w:shd w:val="clear" w:color="auto" w:fill="FFFFFF"/>
        </w:rPr>
      </w:pPr>
      <w:r>
        <w:rPr>
          <w:rStyle w:val="7"/>
          <w:rFonts w:hint="eastAsia" w:ascii="宋体" w:hAnsi="宋体" w:eastAsia="宋体" w:cs="宋体"/>
          <w:bCs/>
          <w:color w:val="0F1115"/>
          <w:sz w:val="28"/>
          <w:szCs w:val="28"/>
          <w:shd w:val="clear" w:color="auto" w:fill="FFFFFF"/>
        </w:rPr>
        <w:t>合肥高科科技股份有限公司</w:t>
      </w:r>
    </w:p>
    <w:p w14:paraId="72D92017">
      <w:pPr>
        <w:pStyle w:val="4"/>
        <w:widowControl/>
        <w:shd w:val="clear" w:color="auto" w:fill="FFFFFF"/>
        <w:spacing w:before="192" w:after="192"/>
        <w:ind w:firstLine="6465" w:firstLineChars="2300"/>
        <w:jc w:val="left"/>
        <w:rPr>
          <w:rStyle w:val="10"/>
          <w:rFonts w:ascii="宋体" w:hAnsi="宋体" w:eastAsia="宋体" w:cs="宋体"/>
          <w:b/>
          <w:bCs/>
          <w:color w:val="0F1115"/>
          <w:sz w:val="28"/>
          <w:szCs w:val="28"/>
          <w:shd w:val="clear" w:color="auto" w:fill="FFFFFF"/>
        </w:rPr>
      </w:pPr>
      <w:r>
        <w:rPr>
          <w:rStyle w:val="10"/>
          <w:rFonts w:hint="eastAsia" w:ascii="宋体" w:hAnsi="宋体" w:eastAsia="宋体" w:cs="宋体"/>
          <w:b/>
          <w:bCs/>
          <w:color w:val="0F1115"/>
          <w:sz w:val="28"/>
          <w:szCs w:val="28"/>
          <w:shd w:val="clear" w:color="auto" w:fill="FFFFFF"/>
        </w:rPr>
        <w:t>2026</w:t>
      </w:r>
      <w:r>
        <w:rPr>
          <w:rStyle w:val="7"/>
          <w:rFonts w:hint="eastAsia" w:ascii="宋体" w:hAnsi="宋体" w:eastAsia="宋体" w:cs="宋体"/>
          <w:bCs/>
          <w:color w:val="0F1115"/>
          <w:sz w:val="28"/>
          <w:szCs w:val="28"/>
          <w:shd w:val="clear" w:color="auto" w:fill="FFFFFF"/>
        </w:rPr>
        <w:t>年7月</w:t>
      </w:r>
      <w:r>
        <w:rPr>
          <w:rStyle w:val="7"/>
          <w:rFonts w:hint="eastAsia" w:ascii="宋体" w:hAnsi="宋体" w:eastAsia="宋体" w:cs="宋体"/>
          <w:bCs/>
          <w:color w:val="0F1115"/>
          <w:sz w:val="28"/>
          <w:szCs w:val="28"/>
          <w:shd w:val="clear" w:color="auto" w:fill="FFFFFF"/>
          <w:lang w:val="en-US" w:eastAsia="zh-CN"/>
        </w:rPr>
        <w:t>1</w:t>
      </w:r>
      <w:bookmarkStart w:id="0" w:name="_GoBack"/>
      <w:bookmarkEnd w:id="0"/>
      <w:r>
        <w:rPr>
          <w:rStyle w:val="7"/>
          <w:rFonts w:hint="eastAsia" w:ascii="宋体" w:hAnsi="宋体" w:eastAsia="宋体" w:cs="宋体"/>
          <w:bCs/>
          <w:color w:val="0F1115"/>
          <w:sz w:val="28"/>
          <w:szCs w:val="28"/>
          <w:shd w:val="clear" w:color="auto" w:fill="FFFFFF"/>
          <w:lang w:val="en-US" w:eastAsia="zh-CN"/>
        </w:rPr>
        <w:t>3</w:t>
      </w:r>
      <w:r>
        <w:rPr>
          <w:rStyle w:val="10"/>
          <w:rFonts w:hint="eastAsia" w:ascii="宋体" w:hAnsi="宋体" w:eastAsia="宋体" w:cs="宋体"/>
          <w:b/>
          <w:bCs/>
          <w:color w:val="0F1115"/>
          <w:sz w:val="28"/>
          <w:szCs w:val="28"/>
          <w:shd w:val="clear" w:color="auto" w:fill="FFFFFF"/>
        </w:rPr>
        <w:t>日</w:t>
      </w: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A4115"/>
    <w:multiLevelType w:val="singleLevel"/>
    <w:tmpl w:val="1F3A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12151E"/>
    <w:rsid w:val="00152DF0"/>
    <w:rsid w:val="006F2F6F"/>
    <w:rsid w:val="00A0719F"/>
    <w:rsid w:val="00A27C97"/>
    <w:rsid w:val="04D2792C"/>
    <w:rsid w:val="067A0850"/>
    <w:rsid w:val="07C967B5"/>
    <w:rsid w:val="08204893"/>
    <w:rsid w:val="0BA125D8"/>
    <w:rsid w:val="0DC31439"/>
    <w:rsid w:val="0FE346D0"/>
    <w:rsid w:val="11A751AB"/>
    <w:rsid w:val="15394ADF"/>
    <w:rsid w:val="174278B6"/>
    <w:rsid w:val="1BE539D2"/>
    <w:rsid w:val="1BFF5FA2"/>
    <w:rsid w:val="1D5726AE"/>
    <w:rsid w:val="1DB73234"/>
    <w:rsid w:val="24D665AE"/>
    <w:rsid w:val="26ED33FA"/>
    <w:rsid w:val="299F4B75"/>
    <w:rsid w:val="2A1025CC"/>
    <w:rsid w:val="2A4931EC"/>
    <w:rsid w:val="2D4A4E95"/>
    <w:rsid w:val="2EB95C82"/>
    <w:rsid w:val="30033D52"/>
    <w:rsid w:val="319C3C90"/>
    <w:rsid w:val="41BA288C"/>
    <w:rsid w:val="44663053"/>
    <w:rsid w:val="48C003D6"/>
    <w:rsid w:val="4A4D0A84"/>
    <w:rsid w:val="4AC865D3"/>
    <w:rsid w:val="54056B7B"/>
    <w:rsid w:val="5812151E"/>
    <w:rsid w:val="581B3CFC"/>
    <w:rsid w:val="624D7956"/>
    <w:rsid w:val="6904349D"/>
    <w:rsid w:val="6A894958"/>
    <w:rsid w:val="6ACD70D8"/>
    <w:rsid w:val="6D857BC0"/>
    <w:rsid w:val="74296179"/>
    <w:rsid w:val="759A38AF"/>
    <w:rsid w:val="76C45833"/>
    <w:rsid w:val="7E9B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957</Words>
  <Characters>987</Characters>
  <Lines>16</Lines>
  <Paragraphs>4</Paragraphs>
  <TotalTime>10</TotalTime>
  <ScaleCrop>false</ScaleCrop>
  <LinksUpToDate>false</LinksUpToDate>
  <CharactersWithSpaces>994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2026-07-01T01:33:00Z</dcterms:created>
  <dc:creator>张中召</dc:creator>
  <cp:lastModifiedBy>张中召</cp:lastModifiedBy>
  <dcterms:modified xsi:type="dcterms:W3CDTF">2026-07-14T07:12:22Z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0B97925EF40D432DA80B0D21C97526C8_13</vt:lpwstr>
  </property>
  <property fmtid="{D5CDD505-2E9C-101B-9397-08002B2CF9AE}" pid="4" name="KSOTemplateDocerSaveRecord">
    <vt:lpwstr>eyJoZGlkIjoiMjRkN2QzNjQ0NWJkYTlhYWNhMTdjN2JiYTY1ZGI1NTYiLCJ1c2VySWQiOiI0ODM3MTUxMTEifQ==</vt:lpwstr>
  </property>
</Properties>
</file>